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CC41D04" w14:paraId="0CA91201" wp14:textId="4C9093E6">
      <w:pPr>
        <w:pStyle w:val="Normal"/>
        <w:jc w:val="right"/>
        <w:rPr>
          <w:sz w:val="24"/>
          <w:szCs w:val="24"/>
        </w:rPr>
      </w:pPr>
      <w:r w:rsidRPr="0CC41D04" w:rsidR="0CC41D04">
        <w:rPr>
          <w:sz w:val="24"/>
          <w:szCs w:val="24"/>
        </w:rPr>
        <w:t>21/10</w:t>
      </w:r>
    </w:p>
    <w:p xmlns:wp14="http://schemas.microsoft.com/office/word/2010/wordml" w:rsidP="0CC41D04" w14:paraId="577C2235" wp14:textId="6B3BBE06">
      <w:pPr>
        <w:pStyle w:val="Normal"/>
        <w:jc w:val="both"/>
        <w:rPr>
          <w:sz w:val="24"/>
          <w:szCs w:val="24"/>
        </w:rPr>
      </w:pPr>
      <w:r w:rsidRPr="0CC41D04" w:rsidR="0CC41D04">
        <w:rPr>
          <w:sz w:val="24"/>
          <w:szCs w:val="24"/>
        </w:rPr>
        <w:t>¡Hola chicos! En la clase de hoy vamos a jugar un poco con el llamado “</w:t>
      </w:r>
      <w:proofErr w:type="spellStart"/>
      <w:r w:rsidRPr="0CC41D04" w:rsidR="0CC41D04">
        <w:rPr>
          <w:sz w:val="24"/>
          <w:szCs w:val="24"/>
        </w:rPr>
        <w:t>liquid</w:t>
      </w:r>
      <w:proofErr w:type="spellEnd"/>
      <w:r w:rsidRPr="0CC41D04" w:rsidR="0CC41D04">
        <w:rPr>
          <w:sz w:val="24"/>
          <w:szCs w:val="24"/>
        </w:rPr>
        <w:t xml:space="preserve"> </w:t>
      </w:r>
      <w:proofErr w:type="spellStart"/>
      <w:r w:rsidRPr="0CC41D04" w:rsidR="0CC41D04">
        <w:rPr>
          <w:sz w:val="24"/>
          <w:szCs w:val="24"/>
        </w:rPr>
        <w:t>paper</w:t>
      </w:r>
      <w:proofErr w:type="spellEnd"/>
      <w:r w:rsidRPr="0CC41D04" w:rsidR="0CC41D04">
        <w:rPr>
          <w:sz w:val="24"/>
          <w:szCs w:val="24"/>
        </w:rPr>
        <w:t>” o mejor dicho lápiz corrector</w:t>
      </w:r>
    </w:p>
    <w:p xmlns:wp14="http://schemas.microsoft.com/office/word/2010/wordml" w:rsidP="0CC41D04" w14:paraId="5C1A07E2" wp14:textId="1D2F24C9">
      <w:pPr>
        <w:pStyle w:val="Normal"/>
        <w:jc w:val="both"/>
        <w:rPr>
          <w:sz w:val="24"/>
          <w:szCs w:val="24"/>
        </w:rPr>
      </w:pPr>
      <w:r w:rsidRPr="0CC41D04" w:rsidR="0CC41D04">
        <w:rPr>
          <w:sz w:val="24"/>
          <w:szCs w:val="24"/>
        </w:rPr>
        <w:t>Siempre se usa para corregir cosas, palabras que nos equivocamos y demás. Pero esta vez, lo vamos a usar para generar una obra de arte sólo con líneas o espacios cerrados. Dejando los lápices de colores, para hacer nuestro dibujo en blanco, y sea una gran obra de arte.</w:t>
      </w:r>
    </w:p>
    <w:p w:rsidR="0CC41D04" w:rsidP="0CC41D04" w:rsidRDefault="0CC41D04" w14:paraId="7755FC36" w14:textId="793ABE59">
      <w:pPr>
        <w:pStyle w:val="Normal"/>
        <w:jc w:val="both"/>
        <w:rPr>
          <w:sz w:val="24"/>
          <w:szCs w:val="24"/>
        </w:rPr>
      </w:pPr>
      <w:r w:rsidRPr="0CC41D04" w:rsidR="0CC41D04">
        <w:rPr>
          <w:sz w:val="24"/>
          <w:szCs w:val="24"/>
        </w:rPr>
        <w:t xml:space="preserve">Los materiales que vamos a necesitar serán: hoja de color (si es negra mejor), </w:t>
      </w:r>
      <w:proofErr w:type="spellStart"/>
      <w:r w:rsidRPr="0CC41D04" w:rsidR="0CC41D04">
        <w:rPr>
          <w:sz w:val="24"/>
          <w:szCs w:val="24"/>
        </w:rPr>
        <w:t>liquid</w:t>
      </w:r>
      <w:proofErr w:type="spellEnd"/>
      <w:r w:rsidRPr="0CC41D04" w:rsidR="0CC41D04">
        <w:rPr>
          <w:sz w:val="24"/>
          <w:szCs w:val="24"/>
        </w:rPr>
        <w:t xml:space="preserve"> </w:t>
      </w:r>
      <w:proofErr w:type="spellStart"/>
      <w:r w:rsidRPr="0CC41D04" w:rsidR="0CC41D04">
        <w:rPr>
          <w:sz w:val="24"/>
          <w:szCs w:val="24"/>
        </w:rPr>
        <w:t>paper</w:t>
      </w:r>
      <w:proofErr w:type="spellEnd"/>
      <w:r w:rsidRPr="0CC41D04" w:rsidR="0CC41D04">
        <w:rPr>
          <w:sz w:val="24"/>
          <w:szCs w:val="24"/>
        </w:rPr>
        <w:t xml:space="preserve"> o tempera blanca (si es así, utilizaremos un escarbadientes o palito de crochet para hacer las líneas) y ya está. Llenemos la hoja de nuestros hermosos dibujos y disfrutemos </w:t>
      </w:r>
      <w:r w:rsidRPr="0CC41D04" w:rsidR="0CC41D04">
        <w:rPr>
          <w:rFonts w:ascii="Segoe UI Emoji" w:hAnsi="Segoe UI Emoji" w:eastAsia="Segoe UI Emoji" w:cs="Segoe UI Emoji"/>
          <w:sz w:val="24"/>
          <w:szCs w:val="24"/>
        </w:rPr>
        <w:t>😆</w:t>
      </w:r>
    </w:p>
    <w:p w:rsidR="0CC41D04" w:rsidP="0CC41D04" w:rsidRDefault="0CC41D04" w14:paraId="686B670D" w14:textId="79FC1352">
      <w:pPr>
        <w:pStyle w:val="Normal"/>
        <w:jc w:val="both"/>
        <w:rPr>
          <w:i w:val="1"/>
          <w:iCs w:val="1"/>
          <w:sz w:val="24"/>
          <w:szCs w:val="24"/>
        </w:rPr>
      </w:pPr>
      <w:r w:rsidRPr="0CC41D04" w:rsidR="0CC41D04">
        <w:rPr>
          <w:i w:val="1"/>
          <w:iCs w:val="1"/>
          <w:sz w:val="24"/>
          <w:szCs w:val="24"/>
        </w:rPr>
        <w:t>¡Manos a la obra!</w:t>
      </w:r>
    </w:p>
    <w:p w:rsidR="0CC41D04" w:rsidP="0CC41D04" w:rsidRDefault="0CC41D04" w14:paraId="6FEC1D3E" w14:textId="65B68CC1">
      <w:pPr>
        <w:pStyle w:val="Normal"/>
        <w:jc w:val="both"/>
        <w:rPr>
          <w:i w:val="1"/>
          <w:iCs w:val="1"/>
          <w:sz w:val="24"/>
          <w:szCs w:val="24"/>
        </w:rPr>
      </w:pPr>
      <w:r w:rsidRPr="0CC41D04" w:rsidR="0CC41D04">
        <w:rPr>
          <w:i w:val="1"/>
          <w:iCs w:val="1"/>
          <w:sz w:val="24"/>
          <w:szCs w:val="24"/>
        </w:rPr>
        <w:t>Les dejo unos ejemplos:</w:t>
      </w:r>
    </w:p>
    <w:p w:rsidR="0CC41D04" w:rsidP="0CC41D04" w:rsidRDefault="0CC41D04" w14:paraId="037882C8" w14:textId="08C84170">
      <w:pPr>
        <w:pStyle w:val="Normal"/>
        <w:jc w:val="center"/>
        <w:rPr>
          <w:i w:val="1"/>
          <w:iCs w:val="1"/>
        </w:rPr>
      </w:pPr>
      <w:r>
        <w:drawing>
          <wp:inline wp14:editId="2D3E2515" wp14:anchorId="5FC58EE8">
            <wp:extent cx="3781425" cy="4572000"/>
            <wp:effectExtent l="0" t="0" r="0" b="0"/>
            <wp:docPr id="6623214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ddcbf309cfa4e6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C5BA680"/>
  <w15:docId w15:val="{eea0dce5-802a-440d-9ec4-6bc567d6eada}"/>
  <w:rsids>
    <w:rsidRoot w:val="3E6E53C8"/>
    <w:rsid w:val="0CC41D04"/>
    <w:rsid w:val="3E6E53C8"/>
    <w:rsid w:val="5CDF18E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bddcbf309cfa4e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2020-10-15T01:39:11.1799891Z</dcterms:created>
  <dcterms:modified xsi:type="dcterms:W3CDTF">2020-10-21T12:23:34.8116514Z</dcterms:modified>
  <dc:creator>Victoria Kaiter</dc:creator>
  <lastModifiedBy>Victoria Kaiter</lastModifiedBy>
</coreProperties>
</file>